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31A6A" w14:textId="77777777" w:rsidR="00023743" w:rsidRPr="00023743" w:rsidRDefault="00023743" w:rsidP="00F218AD">
      <w:pPr>
        <w:jc w:val="center"/>
        <w:rPr>
          <w:rFonts w:ascii="Georgia" w:hAnsi="Georgia" w:cs="Adobe Hebrew"/>
          <w:b/>
          <w:sz w:val="16"/>
          <w:szCs w:val="16"/>
          <w:u w:val="single"/>
        </w:rPr>
      </w:pPr>
    </w:p>
    <w:p w14:paraId="0ED91EB1" w14:textId="77777777" w:rsidR="00F218AD" w:rsidRPr="00023743" w:rsidRDefault="0050073F" w:rsidP="00F218AD">
      <w:pPr>
        <w:jc w:val="center"/>
        <w:rPr>
          <w:rFonts w:ascii="Georgia" w:hAnsi="Georgia" w:cs="Adobe Hebrew"/>
          <w:sz w:val="24"/>
          <w:szCs w:val="24"/>
        </w:rPr>
      </w:pPr>
      <w:r>
        <w:rPr>
          <w:rFonts w:ascii="Georgia" w:hAnsi="Georgia" w:cs="Adobe Hebrew"/>
          <w:b/>
          <w:sz w:val="24"/>
          <w:szCs w:val="24"/>
          <w:u w:val="single"/>
        </w:rPr>
        <w:t>Chapter Consultant</w:t>
      </w:r>
    </w:p>
    <w:p w14:paraId="3A7B1909" w14:textId="77777777" w:rsidR="00F218AD" w:rsidRPr="00023743" w:rsidRDefault="00F218AD" w:rsidP="00F218AD">
      <w:pPr>
        <w:rPr>
          <w:rFonts w:ascii="Georgia" w:hAnsi="Georgia" w:cs="Adobe Hebrew"/>
          <w:sz w:val="16"/>
          <w:szCs w:val="16"/>
        </w:rPr>
      </w:pPr>
    </w:p>
    <w:p w14:paraId="1F7C329B" w14:textId="7CBCCC62" w:rsidR="00F218AD" w:rsidRDefault="00F218AD" w:rsidP="002D42F0">
      <w:p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 xml:space="preserve">The goal of the </w:t>
      </w:r>
      <w:r w:rsidR="0050073F">
        <w:rPr>
          <w:rFonts w:ascii="Georgia" w:hAnsi="Georgia" w:cs="Adobe Hebrew"/>
        </w:rPr>
        <w:t>Chapter Consultant</w:t>
      </w:r>
      <w:r w:rsidR="0050073F" w:rsidRPr="0082743A">
        <w:rPr>
          <w:rFonts w:ascii="Georgia" w:hAnsi="Georgia" w:cs="Adobe Hebrew"/>
        </w:rPr>
        <w:t xml:space="preserve"> </w:t>
      </w:r>
      <w:r w:rsidRPr="0082743A">
        <w:rPr>
          <w:rFonts w:ascii="Georgia" w:hAnsi="Georgia" w:cs="Adobe Hebrew"/>
        </w:rPr>
        <w:t xml:space="preserve">program is to provide the best possible chapter-level training and support to our undergraduate and alumni members.  As a </w:t>
      </w:r>
      <w:r w:rsidR="0050073F">
        <w:rPr>
          <w:rFonts w:ascii="Georgia" w:hAnsi="Georgia" w:cs="Adobe Hebrew"/>
        </w:rPr>
        <w:t>Chapter Consultant</w:t>
      </w:r>
      <w:r w:rsidRPr="0082743A">
        <w:rPr>
          <w:rFonts w:ascii="Georgia" w:hAnsi="Georgia" w:cs="Adobe Hebrew"/>
        </w:rPr>
        <w:t xml:space="preserve">, you have just become the face of the </w:t>
      </w:r>
      <w:r w:rsidR="00772054">
        <w:rPr>
          <w:rFonts w:ascii="Georgia" w:hAnsi="Georgia" w:cs="Adobe Hebrew"/>
        </w:rPr>
        <w:t xml:space="preserve">International </w:t>
      </w:r>
      <w:r w:rsidRPr="0082743A">
        <w:rPr>
          <w:rFonts w:ascii="Georgia" w:hAnsi="Georgia" w:cs="Adobe Hebrew"/>
        </w:rPr>
        <w:t>Headquarters for our members.  Therefore, it is imperative that you have the skills, resources, and professional understanding necessary to exceed the expect</w:t>
      </w:r>
      <w:r>
        <w:rPr>
          <w:rFonts w:ascii="Georgia" w:hAnsi="Georgia" w:cs="Adobe Hebrew"/>
        </w:rPr>
        <w:t>ations of your fellow brothers.</w:t>
      </w:r>
    </w:p>
    <w:p w14:paraId="7AAE30F5" w14:textId="77777777" w:rsidR="00F218AD" w:rsidRPr="00023743" w:rsidRDefault="00F218AD" w:rsidP="002D42F0">
      <w:pPr>
        <w:rPr>
          <w:rFonts w:ascii="Georgia" w:hAnsi="Georgia" w:cs="Adobe Hebrew"/>
          <w:sz w:val="16"/>
          <w:szCs w:val="16"/>
        </w:rPr>
      </w:pPr>
    </w:p>
    <w:p w14:paraId="0799203E" w14:textId="77777777" w:rsidR="00F1350A" w:rsidRPr="0082743A" w:rsidRDefault="00F1350A" w:rsidP="002D42F0">
      <w:pPr>
        <w:rPr>
          <w:rFonts w:ascii="Georgia" w:hAnsi="Georgia" w:cs="Adobe Hebrew"/>
          <w:i/>
        </w:rPr>
      </w:pPr>
      <w:r w:rsidRPr="0082743A">
        <w:rPr>
          <w:rFonts w:ascii="Georgia" w:hAnsi="Georgia" w:cs="Adobe Hebrew"/>
          <w:b/>
          <w:i/>
        </w:rPr>
        <w:t>Position Description</w:t>
      </w:r>
    </w:p>
    <w:p w14:paraId="18769A1B" w14:textId="77777777" w:rsidR="00F1350A" w:rsidRPr="00023743" w:rsidRDefault="00F1350A">
      <w:pPr>
        <w:rPr>
          <w:rFonts w:ascii="Georgia" w:hAnsi="Georgia" w:cs="Adobe Hebrew"/>
          <w:sz w:val="16"/>
          <w:szCs w:val="16"/>
        </w:rPr>
      </w:pPr>
    </w:p>
    <w:p w14:paraId="1902BE66" w14:textId="65FB8226" w:rsidR="00F1350A" w:rsidRPr="0082743A" w:rsidRDefault="00F1350A">
      <w:p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 xml:space="preserve">Each </w:t>
      </w:r>
      <w:r w:rsidR="0050073F">
        <w:rPr>
          <w:rFonts w:ascii="Georgia" w:hAnsi="Georgia" w:cs="Adobe Hebrew"/>
        </w:rPr>
        <w:t>Chapter Consultant</w:t>
      </w:r>
      <w:r w:rsidR="0050073F" w:rsidRPr="0082743A">
        <w:rPr>
          <w:rFonts w:ascii="Georgia" w:hAnsi="Georgia" w:cs="Adobe Hebrew"/>
        </w:rPr>
        <w:t xml:space="preserve"> </w:t>
      </w:r>
      <w:r w:rsidRPr="0082743A">
        <w:rPr>
          <w:rFonts w:ascii="Georgia" w:hAnsi="Georgia" w:cs="Adobe Hebrew"/>
        </w:rPr>
        <w:t xml:space="preserve">serves as the primary provider of training and support to the chapters and </w:t>
      </w:r>
      <w:r w:rsidR="00772054">
        <w:rPr>
          <w:rFonts w:ascii="Georgia" w:hAnsi="Georgia" w:cs="Adobe Hebrew"/>
        </w:rPr>
        <w:t xml:space="preserve">its members. </w:t>
      </w:r>
      <w:r w:rsidRPr="0082743A">
        <w:rPr>
          <w:rFonts w:ascii="Georgia" w:hAnsi="Georgia" w:cs="Adobe Hebrew"/>
        </w:rPr>
        <w:t xml:space="preserve">This will include providing instruction in the expectations, practices, policies and guidelines of </w:t>
      </w:r>
      <w:r w:rsidR="00BB3824" w:rsidRPr="0082743A">
        <w:rPr>
          <w:rFonts w:ascii="Georgia" w:hAnsi="Georgia" w:cs="Adobe Hebrew"/>
        </w:rPr>
        <w:t>the</w:t>
      </w:r>
      <w:r w:rsidRPr="0082743A">
        <w:rPr>
          <w:rFonts w:ascii="Georgia" w:hAnsi="Georgia" w:cs="Adobe Hebrew"/>
        </w:rPr>
        <w:t xml:space="preserve"> Fraternity, interacting with members of the university and surrounding communities, and promoting and marketing the services and opportunities available to members of the organization.  </w:t>
      </w:r>
      <w:r w:rsidR="0050073F">
        <w:rPr>
          <w:rFonts w:ascii="Georgia" w:hAnsi="Georgia" w:cs="Adobe Hebrew"/>
        </w:rPr>
        <w:t>Chapter Consultants</w:t>
      </w:r>
      <w:r w:rsidR="0050073F" w:rsidRPr="0082743A">
        <w:rPr>
          <w:rFonts w:ascii="Georgia" w:hAnsi="Georgia" w:cs="Adobe Hebrew"/>
        </w:rPr>
        <w:t xml:space="preserve"> </w:t>
      </w:r>
      <w:r w:rsidRPr="0082743A">
        <w:rPr>
          <w:rFonts w:ascii="Georgia" w:hAnsi="Georgia" w:cs="Adobe Hebrew"/>
        </w:rPr>
        <w:t xml:space="preserve">report directly to </w:t>
      </w:r>
      <w:r w:rsidR="00BB3824" w:rsidRPr="0082743A">
        <w:rPr>
          <w:rFonts w:ascii="Georgia" w:hAnsi="Georgia" w:cs="Adobe Hebrew"/>
        </w:rPr>
        <w:t xml:space="preserve">the </w:t>
      </w:r>
      <w:r w:rsidR="0050073F">
        <w:rPr>
          <w:rFonts w:ascii="Georgia" w:hAnsi="Georgia" w:cs="Adobe Hebrew"/>
        </w:rPr>
        <w:t>Director of Chapter Services</w:t>
      </w:r>
      <w:r w:rsidRPr="0082743A">
        <w:rPr>
          <w:rFonts w:ascii="Georgia" w:hAnsi="Georgia" w:cs="Adobe Hebrew"/>
        </w:rPr>
        <w:t>.</w:t>
      </w:r>
    </w:p>
    <w:p w14:paraId="194F1890" w14:textId="77777777" w:rsidR="00F1350A" w:rsidRPr="0082743A" w:rsidRDefault="00F1350A">
      <w:pPr>
        <w:rPr>
          <w:rFonts w:ascii="Georgia" w:hAnsi="Georgia" w:cs="Adobe Hebrew"/>
        </w:rPr>
      </w:pPr>
    </w:p>
    <w:p w14:paraId="0A6E070F" w14:textId="77777777" w:rsidR="00F1350A" w:rsidRPr="0082743A" w:rsidRDefault="00F1350A">
      <w:pPr>
        <w:jc w:val="both"/>
        <w:rPr>
          <w:rFonts w:ascii="Georgia" w:hAnsi="Georgia" w:cs="Adobe Hebrew"/>
          <w:u w:val="single"/>
        </w:rPr>
      </w:pPr>
      <w:r w:rsidRPr="0082743A">
        <w:rPr>
          <w:rFonts w:ascii="Georgia" w:hAnsi="Georgia" w:cs="Adobe Hebrew"/>
          <w:u w:val="single"/>
        </w:rPr>
        <w:t>Major Duties and Responsibilities:</w:t>
      </w:r>
    </w:p>
    <w:p w14:paraId="3A118D83" w14:textId="77777777" w:rsidR="00F1350A" w:rsidRPr="00023743" w:rsidRDefault="00F1350A">
      <w:pPr>
        <w:jc w:val="both"/>
        <w:rPr>
          <w:rFonts w:ascii="Georgia" w:hAnsi="Georgia" w:cs="Adobe Hebrew"/>
          <w:sz w:val="16"/>
          <w:szCs w:val="16"/>
        </w:rPr>
      </w:pPr>
    </w:p>
    <w:p w14:paraId="4E6EA3DF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 xml:space="preserve">Education of all members, both undergraduate and alumni, on the expectations, practices, programs, policies, and guidelines of </w:t>
      </w:r>
      <w:r w:rsidR="00BB3824" w:rsidRPr="0082743A">
        <w:rPr>
          <w:rFonts w:ascii="Georgia" w:hAnsi="Georgia" w:cs="Adobe Hebrew"/>
        </w:rPr>
        <w:t>P</w:t>
      </w:r>
      <w:r w:rsidRPr="0082743A">
        <w:rPr>
          <w:rFonts w:ascii="Georgia" w:hAnsi="Georgia" w:cs="Adobe Hebrew"/>
        </w:rPr>
        <w:t>hi</w:t>
      </w:r>
      <w:r w:rsidR="00BB3824" w:rsidRPr="0082743A">
        <w:rPr>
          <w:rFonts w:ascii="Georgia" w:hAnsi="Georgia" w:cs="Adobe Hebrew"/>
        </w:rPr>
        <w:t xml:space="preserve"> Sigma Kappa</w:t>
      </w:r>
      <w:r w:rsidRPr="0082743A">
        <w:rPr>
          <w:rFonts w:ascii="Georgia" w:hAnsi="Georgia" w:cs="Adobe Hebrew"/>
        </w:rPr>
        <w:t>;</w:t>
      </w:r>
    </w:p>
    <w:p w14:paraId="05916E38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>Establishment of clear and effective communication between the Headquarters and individual members, officers, and the chapter as a whole;</w:t>
      </w:r>
    </w:p>
    <w:p w14:paraId="373E0368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>Evaluation and consultation on current management of chapter operations and the provision of insight into how to more effectively and efficiently manage those functions;</w:t>
      </w:r>
    </w:p>
    <w:p w14:paraId="611574EF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 xml:space="preserve">Assessment of the overall strength and viability of the chapter including the reporting on fulfillment of </w:t>
      </w:r>
      <w:r w:rsidR="00BB3824" w:rsidRPr="0082743A">
        <w:rPr>
          <w:rFonts w:ascii="Georgia" w:hAnsi="Georgia" w:cs="Adobe Hebrew"/>
        </w:rPr>
        <w:t>Phi Sigma Kappa</w:t>
      </w:r>
      <w:r w:rsidRPr="0082743A">
        <w:rPr>
          <w:rFonts w:ascii="Georgia" w:hAnsi="Georgia" w:cs="Adobe Hebrew"/>
        </w:rPr>
        <w:t xml:space="preserve"> standards</w:t>
      </w:r>
      <w:r w:rsidR="002673BC" w:rsidRPr="0082743A">
        <w:rPr>
          <w:rFonts w:ascii="Georgia" w:hAnsi="Georgia" w:cs="Adobe Hebrew"/>
        </w:rPr>
        <w:t xml:space="preserve"> (ARC)</w:t>
      </w:r>
      <w:r w:rsidRPr="0082743A">
        <w:rPr>
          <w:rFonts w:ascii="Georgia" w:hAnsi="Georgia" w:cs="Adobe Hebrew"/>
        </w:rPr>
        <w:t>;</w:t>
      </w:r>
    </w:p>
    <w:p w14:paraId="0F33F1F5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 xml:space="preserve">Promotion and marketing of the benefits of membership in </w:t>
      </w:r>
      <w:r w:rsidR="00BB3824" w:rsidRPr="0082743A">
        <w:rPr>
          <w:rFonts w:ascii="Georgia" w:hAnsi="Georgia" w:cs="Adobe Hebrew"/>
        </w:rPr>
        <w:t>Phi Sigma Kappa</w:t>
      </w:r>
      <w:r w:rsidRPr="0082743A">
        <w:rPr>
          <w:rFonts w:ascii="Georgia" w:hAnsi="Georgia" w:cs="Adobe Hebrew"/>
        </w:rPr>
        <w:t>, including services and opportunities available through the resources of the Fraternity;</w:t>
      </w:r>
    </w:p>
    <w:p w14:paraId="56D60484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>Training and consultation on all aspects of the membership recruitment process;</w:t>
      </w:r>
    </w:p>
    <w:p w14:paraId="6B7824DA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>Cultivation, recruitment and training of alumni volunteers;</w:t>
      </w:r>
    </w:p>
    <w:p w14:paraId="7B2AA46C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>Assistance with the planning and implementation of chapter reorganizations and expansions;</w:t>
      </w:r>
    </w:p>
    <w:p w14:paraId="2DF2AC5C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 xml:space="preserve">Ensuring that all </w:t>
      </w:r>
      <w:r w:rsidR="00BB3824" w:rsidRPr="0082743A">
        <w:rPr>
          <w:rFonts w:ascii="Georgia" w:hAnsi="Georgia" w:cs="Adobe Hebrew"/>
        </w:rPr>
        <w:t>associate</w:t>
      </w:r>
      <w:r w:rsidRPr="0082743A">
        <w:rPr>
          <w:rFonts w:ascii="Georgia" w:hAnsi="Georgia" w:cs="Adobe Hebrew"/>
        </w:rPr>
        <w:t xml:space="preserve"> and initiate information is reported to the Headquarters and that all invoices due the Fraternity are paid in a timely manner;</w:t>
      </w:r>
    </w:p>
    <w:p w14:paraId="51CB1944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 xml:space="preserve">Designing training materials and assisting with the planning and implementation of workshops and conferences; </w:t>
      </w:r>
    </w:p>
    <w:p w14:paraId="7795295B" w14:textId="77777777" w:rsidR="00BB3824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 xml:space="preserve">Provide support and guidance to fellow </w:t>
      </w:r>
      <w:r w:rsidR="0050073F">
        <w:rPr>
          <w:rFonts w:ascii="Georgia" w:hAnsi="Georgia" w:cs="Adobe Hebrew"/>
        </w:rPr>
        <w:t>Chapter Consultants</w:t>
      </w:r>
      <w:r w:rsidR="0050073F" w:rsidRPr="0082743A">
        <w:rPr>
          <w:rFonts w:ascii="Georgia" w:hAnsi="Georgia" w:cs="Adobe Hebrew"/>
        </w:rPr>
        <w:t xml:space="preserve"> </w:t>
      </w:r>
      <w:r w:rsidRPr="0082743A">
        <w:rPr>
          <w:rFonts w:ascii="Georgia" w:hAnsi="Georgia" w:cs="Adobe Hebrew"/>
        </w:rPr>
        <w:t>in</w:t>
      </w:r>
      <w:r w:rsidR="00BB3824" w:rsidRPr="0082743A">
        <w:rPr>
          <w:rFonts w:ascii="Georgia" w:hAnsi="Georgia" w:cs="Adobe Hebrew"/>
        </w:rPr>
        <w:t xml:space="preserve">cluding active participation </w:t>
      </w:r>
      <w:r w:rsidR="002D42F0" w:rsidRPr="0082743A">
        <w:rPr>
          <w:rFonts w:ascii="Georgia" w:hAnsi="Georgia" w:cs="Adobe Hebrew"/>
        </w:rPr>
        <w:t xml:space="preserve">in </w:t>
      </w:r>
      <w:r w:rsidR="00BB3824" w:rsidRPr="0082743A">
        <w:rPr>
          <w:rFonts w:ascii="Georgia" w:hAnsi="Georgia" w:cs="Adobe Hebrew"/>
        </w:rPr>
        <w:t>weekly conference calls.</w:t>
      </w:r>
    </w:p>
    <w:p w14:paraId="3060783A" w14:textId="77777777" w:rsidR="00F1350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>Participation in ceremonial and public relations events (i.e., homecomings,</w:t>
      </w:r>
      <w:r w:rsidR="00247F84" w:rsidRPr="0082743A">
        <w:rPr>
          <w:rFonts w:ascii="Georgia" w:hAnsi="Georgia" w:cs="Adobe Hebrew"/>
        </w:rPr>
        <w:t xml:space="preserve"> </w:t>
      </w:r>
      <w:r w:rsidRPr="0082743A">
        <w:rPr>
          <w:rFonts w:ascii="Georgia" w:hAnsi="Georgia" w:cs="Adobe Hebrew"/>
        </w:rPr>
        <w:t>charterings,</w:t>
      </w:r>
      <w:r w:rsidR="00492403" w:rsidRPr="0082743A">
        <w:rPr>
          <w:rFonts w:ascii="Georgia" w:hAnsi="Georgia" w:cs="Adobe Hebrew"/>
        </w:rPr>
        <w:t xml:space="preserve"> Founders Day,</w:t>
      </w:r>
      <w:r w:rsidRPr="0082743A">
        <w:rPr>
          <w:rFonts w:ascii="Georgia" w:hAnsi="Georgia" w:cs="Adobe Hebrew"/>
        </w:rPr>
        <w:t xml:space="preserve"> etc.)</w:t>
      </w:r>
    </w:p>
    <w:p w14:paraId="7801002E" w14:textId="4E4AD995" w:rsidR="00FF0406" w:rsidRPr="0082743A" w:rsidRDefault="0018165E" w:rsidP="00A03054">
      <w:pPr>
        <w:numPr>
          <w:ilvl w:val="0"/>
          <w:numId w:val="1"/>
        </w:numPr>
        <w:rPr>
          <w:rFonts w:ascii="Georgia" w:hAnsi="Georgia" w:cs="Adobe Hebrew"/>
        </w:rPr>
      </w:pPr>
      <w:r>
        <w:rPr>
          <w:rFonts w:ascii="Georgia" w:hAnsi="Georgia" w:cs="Adobe Hebrew"/>
        </w:rPr>
        <w:t>Provide content</w:t>
      </w:r>
      <w:r w:rsidR="00FF0406">
        <w:rPr>
          <w:rFonts w:ascii="Georgia" w:hAnsi="Georgia" w:cs="Adobe Hebrew"/>
        </w:rPr>
        <w:t xml:space="preserve"> to Communications Department</w:t>
      </w:r>
      <w:r w:rsidR="00E177BF">
        <w:rPr>
          <w:rFonts w:ascii="Georgia" w:hAnsi="Georgia" w:cs="Adobe Hebrew"/>
        </w:rPr>
        <w:t xml:space="preserve"> as </w:t>
      </w:r>
      <w:r>
        <w:rPr>
          <w:rFonts w:ascii="Georgia" w:hAnsi="Georgia" w:cs="Adobe Hebrew"/>
        </w:rPr>
        <w:t>needed</w:t>
      </w:r>
      <w:r w:rsidR="00E177BF">
        <w:rPr>
          <w:rFonts w:ascii="Georgia" w:hAnsi="Georgia" w:cs="Adobe Hebrew"/>
        </w:rPr>
        <w:t>.</w:t>
      </w:r>
    </w:p>
    <w:p w14:paraId="7FF11FC2" w14:textId="77777777" w:rsidR="00F1350A" w:rsidRPr="00023743" w:rsidRDefault="00F1350A">
      <w:pPr>
        <w:rPr>
          <w:rFonts w:ascii="Georgia" w:hAnsi="Georgia" w:cs="Adobe Hebrew"/>
          <w:sz w:val="16"/>
          <w:szCs w:val="16"/>
        </w:rPr>
      </w:pPr>
    </w:p>
    <w:p w14:paraId="605C5BBF" w14:textId="77777777" w:rsidR="00F1350A" w:rsidRPr="0082743A" w:rsidRDefault="00F1350A">
      <w:pPr>
        <w:rPr>
          <w:rFonts w:ascii="Georgia" w:hAnsi="Georgia" w:cs="Adobe Hebrew"/>
        </w:rPr>
      </w:pPr>
      <w:r w:rsidRPr="0082743A">
        <w:rPr>
          <w:rFonts w:ascii="Georgia" w:hAnsi="Georgia" w:cs="Adobe Hebrew"/>
          <w:u w:val="single"/>
        </w:rPr>
        <w:t>Qualifications:</w:t>
      </w:r>
    </w:p>
    <w:p w14:paraId="52389B68" w14:textId="77777777" w:rsidR="00F1350A" w:rsidRPr="00023743" w:rsidRDefault="00F1350A">
      <w:pPr>
        <w:rPr>
          <w:rFonts w:ascii="Georgia" w:hAnsi="Georgia" w:cs="Adobe Hebrew"/>
          <w:sz w:val="16"/>
          <w:szCs w:val="16"/>
        </w:rPr>
      </w:pPr>
    </w:p>
    <w:p w14:paraId="60AEC9A2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>A</w:t>
      </w:r>
      <w:r w:rsidR="002D42F0" w:rsidRPr="0082743A">
        <w:rPr>
          <w:rFonts w:ascii="Georgia" w:hAnsi="Georgia" w:cs="Adobe Hebrew"/>
        </w:rPr>
        <w:t>n earned</w:t>
      </w:r>
      <w:r w:rsidRPr="0082743A">
        <w:rPr>
          <w:rFonts w:ascii="Georgia" w:hAnsi="Georgia" w:cs="Adobe Hebrew"/>
        </w:rPr>
        <w:t xml:space="preserve"> college degree, preferably in the fields of marketing, communication, or management;</w:t>
      </w:r>
    </w:p>
    <w:p w14:paraId="2C7A386D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>Demonstrated leadership in the Fraternity and significant involvement in the community;</w:t>
      </w:r>
    </w:p>
    <w:p w14:paraId="67D368A4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>Excellent oral and written communication skills;</w:t>
      </w:r>
    </w:p>
    <w:p w14:paraId="34623A83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>Ability to interact effectively with a wide range of members</w:t>
      </w:r>
      <w:r w:rsidR="005A0A20" w:rsidRPr="0082743A">
        <w:rPr>
          <w:rFonts w:ascii="Georgia" w:hAnsi="Georgia" w:cs="Adobe Hebrew"/>
        </w:rPr>
        <w:t xml:space="preserve"> and constituents</w:t>
      </w:r>
      <w:r w:rsidRPr="0082743A">
        <w:rPr>
          <w:rFonts w:ascii="Georgia" w:hAnsi="Georgia" w:cs="Adobe Hebrew"/>
        </w:rPr>
        <w:t>;</w:t>
      </w:r>
    </w:p>
    <w:p w14:paraId="376B92C0" w14:textId="78F514CA" w:rsidR="00F1350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>Must have excellent organizational skills, be able to meet deadlines and successfully manage multiple priorities</w:t>
      </w:r>
      <w:r w:rsidR="00772054">
        <w:rPr>
          <w:rFonts w:ascii="Georgia" w:hAnsi="Georgia" w:cs="Adobe Hebrew"/>
        </w:rPr>
        <w:t>,</w:t>
      </w:r>
      <w:r w:rsidR="001E6BFD" w:rsidRPr="0082743A">
        <w:rPr>
          <w:rFonts w:ascii="Georgia" w:hAnsi="Georgia" w:cs="Adobe Hebrew"/>
        </w:rPr>
        <w:t xml:space="preserve"> attention to details</w:t>
      </w:r>
      <w:r w:rsidR="00772054">
        <w:rPr>
          <w:rFonts w:ascii="Georgia" w:hAnsi="Georgia" w:cs="Adobe Hebrew"/>
        </w:rPr>
        <w:t>,</w:t>
      </w:r>
      <w:r w:rsidR="001E6BFD" w:rsidRPr="0082743A">
        <w:rPr>
          <w:rFonts w:ascii="Georgia" w:hAnsi="Georgia" w:cs="Adobe Hebrew"/>
        </w:rPr>
        <w:t xml:space="preserve"> and follow through</w:t>
      </w:r>
      <w:r w:rsidR="008C4950" w:rsidRPr="0082743A">
        <w:rPr>
          <w:rFonts w:ascii="Georgia" w:hAnsi="Georgia" w:cs="Adobe Hebrew"/>
        </w:rPr>
        <w:t>;</w:t>
      </w:r>
    </w:p>
    <w:p w14:paraId="34E99D74" w14:textId="77777777" w:rsidR="00023743" w:rsidRPr="0082743A" w:rsidRDefault="00023743" w:rsidP="00A03054">
      <w:pPr>
        <w:numPr>
          <w:ilvl w:val="0"/>
          <w:numId w:val="1"/>
        </w:numPr>
        <w:rPr>
          <w:rFonts w:ascii="Georgia" w:hAnsi="Georgia" w:cs="Adobe Hebrew"/>
        </w:rPr>
      </w:pPr>
      <w:r>
        <w:rPr>
          <w:rFonts w:ascii="Georgia" w:hAnsi="Georgia" w:cs="Adobe Hebrew"/>
        </w:rPr>
        <w:t>Traveling is required and can be quite extensive.</w:t>
      </w:r>
    </w:p>
    <w:p w14:paraId="014A2C7B" w14:textId="77777777" w:rsidR="00F1350A" w:rsidRPr="0082743A" w:rsidRDefault="00F1350A" w:rsidP="00A03054">
      <w:pPr>
        <w:numPr>
          <w:ilvl w:val="0"/>
          <w:numId w:val="1"/>
        </w:num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 xml:space="preserve">Must have initiative and enthusiasm to serve </w:t>
      </w:r>
      <w:r w:rsidR="002D42F0" w:rsidRPr="0082743A">
        <w:rPr>
          <w:rFonts w:ascii="Georgia" w:hAnsi="Georgia" w:cs="Adobe Hebrew"/>
        </w:rPr>
        <w:t xml:space="preserve">our </w:t>
      </w:r>
      <w:r w:rsidRPr="0082743A">
        <w:rPr>
          <w:rFonts w:ascii="Georgia" w:hAnsi="Georgia" w:cs="Adobe Hebrew"/>
        </w:rPr>
        <w:t xml:space="preserve">members and </w:t>
      </w:r>
      <w:r w:rsidR="002D42F0" w:rsidRPr="0082743A">
        <w:rPr>
          <w:rFonts w:ascii="Georgia" w:hAnsi="Georgia" w:cs="Adobe Hebrew"/>
        </w:rPr>
        <w:t xml:space="preserve">to </w:t>
      </w:r>
      <w:r w:rsidR="005A0A20" w:rsidRPr="0082743A">
        <w:rPr>
          <w:rFonts w:ascii="Georgia" w:hAnsi="Georgia" w:cs="Adobe Hebrew"/>
        </w:rPr>
        <w:t>better the organization.</w:t>
      </w:r>
    </w:p>
    <w:p w14:paraId="15992D26" w14:textId="77777777" w:rsidR="00F1350A" w:rsidRPr="00023743" w:rsidRDefault="00F1350A">
      <w:pPr>
        <w:rPr>
          <w:rFonts w:ascii="Georgia" w:hAnsi="Georgia" w:cs="Adobe Hebrew"/>
          <w:sz w:val="16"/>
          <w:szCs w:val="16"/>
        </w:rPr>
      </w:pPr>
    </w:p>
    <w:p w14:paraId="3065C2B4" w14:textId="29BEFB10" w:rsidR="00F1350A" w:rsidRPr="0082743A" w:rsidRDefault="00F218AD">
      <w:pPr>
        <w:rPr>
          <w:rFonts w:ascii="Georgia" w:hAnsi="Georgia" w:cs="Adobe Hebrew"/>
        </w:rPr>
      </w:pPr>
      <w:r w:rsidRPr="0082743A">
        <w:rPr>
          <w:rFonts w:ascii="Georgia" w:hAnsi="Georgia" w:cs="Adobe Hebrew"/>
        </w:rPr>
        <w:t xml:space="preserve">If interested, please send your letter of interest, resume, and three references to </w:t>
      </w:r>
      <w:hyperlink r:id="rId7" w:history="1">
        <w:r w:rsidR="00E177BF" w:rsidRPr="00B54CFE">
          <w:rPr>
            <w:rStyle w:val="Hyperlink"/>
            <w:rFonts w:ascii="Georgia" w:hAnsi="Georgia" w:cs="Adobe Hebrew"/>
          </w:rPr>
          <w:t>careers@phisigmakappa.org</w:t>
        </w:r>
      </w:hyperlink>
      <w:r w:rsidR="00E177BF">
        <w:rPr>
          <w:rFonts w:ascii="Georgia" w:hAnsi="Georgia" w:cs="Adobe Hebrew"/>
        </w:rPr>
        <w:t xml:space="preserve"> or</w:t>
      </w:r>
      <w:r w:rsidR="00FA75A5">
        <w:rPr>
          <w:rFonts w:ascii="Georgia" w:hAnsi="Georgia" w:cs="Adobe Hebrew"/>
        </w:rPr>
        <w:t xml:space="preserve"> by</w:t>
      </w:r>
      <w:r w:rsidR="00E177BF">
        <w:rPr>
          <w:rFonts w:ascii="Georgia" w:hAnsi="Georgia" w:cs="Adobe Hebrew"/>
        </w:rPr>
        <w:t xml:space="preserve"> </w:t>
      </w:r>
      <w:bookmarkStart w:id="0" w:name="_GoBack"/>
      <w:bookmarkEnd w:id="0"/>
      <w:r w:rsidR="00E177BF">
        <w:rPr>
          <w:rFonts w:ascii="Georgia" w:hAnsi="Georgia" w:cs="Adobe Hebrew"/>
        </w:rPr>
        <w:t>mail to</w:t>
      </w:r>
      <w:r w:rsidR="0050073F">
        <w:rPr>
          <w:rFonts w:ascii="Georgia" w:hAnsi="Georgia" w:cs="Adobe Hebrew"/>
        </w:rPr>
        <w:t xml:space="preserve"> </w:t>
      </w:r>
      <w:r w:rsidRPr="0082743A">
        <w:rPr>
          <w:rFonts w:ascii="Georgia" w:hAnsi="Georgia" w:cs="Adobe Hebrew"/>
        </w:rPr>
        <w:t>2925 East 96</w:t>
      </w:r>
      <w:r w:rsidRPr="0082743A">
        <w:rPr>
          <w:rFonts w:ascii="Georgia" w:hAnsi="Georgia" w:cs="Adobe Hebrew"/>
          <w:vertAlign w:val="superscript"/>
        </w:rPr>
        <w:t>th</w:t>
      </w:r>
      <w:r w:rsidRPr="0082743A">
        <w:rPr>
          <w:rFonts w:ascii="Georgia" w:hAnsi="Georgia" w:cs="Adobe Hebrew"/>
        </w:rPr>
        <w:t xml:space="preserve"> Street Indianapolis, IN 46240</w:t>
      </w:r>
      <w:r w:rsidR="00E177BF">
        <w:rPr>
          <w:rFonts w:ascii="Georgia" w:hAnsi="Georgia" w:cs="Adobe Hebrew"/>
        </w:rPr>
        <w:t>.</w:t>
      </w:r>
    </w:p>
    <w:sectPr w:rsidR="00F1350A" w:rsidRPr="0082743A" w:rsidSect="0050073F">
      <w:footerReference w:type="even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B49E9" w14:textId="77777777" w:rsidR="000F4D03" w:rsidRDefault="000F4D03">
      <w:r>
        <w:separator/>
      </w:r>
    </w:p>
  </w:endnote>
  <w:endnote w:type="continuationSeparator" w:id="0">
    <w:p w14:paraId="499F6849" w14:textId="77777777" w:rsidR="000F4D03" w:rsidRDefault="000F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4EFE" w14:textId="77777777" w:rsidR="00F218AD" w:rsidRDefault="00F218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45E29" w14:textId="77777777" w:rsidR="00F218AD" w:rsidRDefault="00F218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9BE4B" w14:textId="77777777" w:rsidR="000F4D03" w:rsidRDefault="000F4D03">
      <w:r>
        <w:separator/>
      </w:r>
    </w:p>
  </w:footnote>
  <w:footnote w:type="continuationSeparator" w:id="0">
    <w:p w14:paraId="245F3179" w14:textId="77777777" w:rsidR="000F4D03" w:rsidRDefault="000F4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2ACD" w14:textId="77777777" w:rsidR="00023743" w:rsidRDefault="00023743" w:rsidP="00023743">
    <w:pPr>
      <w:pStyle w:val="Header"/>
      <w:jc w:val="center"/>
    </w:pPr>
    <w:r w:rsidRPr="00247F84">
      <w:rPr>
        <w:rFonts w:ascii="Adobe Hebrew" w:hAnsi="Adobe Hebrew" w:cs="Adobe Hebrew"/>
        <w:noProof/>
        <w:sz w:val="18"/>
        <w:szCs w:val="18"/>
      </w:rPr>
      <w:drawing>
        <wp:inline distT="0" distB="0" distL="0" distR="0" wp14:anchorId="3599283F" wp14:editId="4FA9C3AA">
          <wp:extent cx="1487858" cy="726440"/>
          <wp:effectExtent l="0" t="0" r="10795" b="10160"/>
          <wp:docPr id="2" name="Picture 2" descr="Macintosh HD:Users:psk-video:Desktop:Logos:greek letter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k-video:Desktop:Logos:greek letter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00" cy="72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A07D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54"/>
    <w:rsid w:val="00023743"/>
    <w:rsid w:val="0009160F"/>
    <w:rsid w:val="000A121A"/>
    <w:rsid w:val="000C1EA6"/>
    <w:rsid w:val="000F4D03"/>
    <w:rsid w:val="0014595D"/>
    <w:rsid w:val="0018165E"/>
    <w:rsid w:val="001A18E6"/>
    <w:rsid w:val="001E6BFD"/>
    <w:rsid w:val="00247F84"/>
    <w:rsid w:val="002673BC"/>
    <w:rsid w:val="002D03E9"/>
    <w:rsid w:val="002D42F0"/>
    <w:rsid w:val="003E2953"/>
    <w:rsid w:val="003F59FA"/>
    <w:rsid w:val="00492403"/>
    <w:rsid w:val="004A4EA1"/>
    <w:rsid w:val="004B2F3B"/>
    <w:rsid w:val="004B3C7C"/>
    <w:rsid w:val="004B49D5"/>
    <w:rsid w:val="004F21E9"/>
    <w:rsid w:val="0050073F"/>
    <w:rsid w:val="00591DD8"/>
    <w:rsid w:val="005A0A20"/>
    <w:rsid w:val="00684AC9"/>
    <w:rsid w:val="00772054"/>
    <w:rsid w:val="0082743A"/>
    <w:rsid w:val="008C4950"/>
    <w:rsid w:val="008E0576"/>
    <w:rsid w:val="00A03054"/>
    <w:rsid w:val="00AC3B1D"/>
    <w:rsid w:val="00BB3824"/>
    <w:rsid w:val="00BC0662"/>
    <w:rsid w:val="00C1119E"/>
    <w:rsid w:val="00C12FDF"/>
    <w:rsid w:val="00C34A12"/>
    <w:rsid w:val="00CB64E5"/>
    <w:rsid w:val="00E079DD"/>
    <w:rsid w:val="00E177BF"/>
    <w:rsid w:val="00E73D04"/>
    <w:rsid w:val="00EC6061"/>
    <w:rsid w:val="00F1350A"/>
    <w:rsid w:val="00F218AD"/>
    <w:rsid w:val="00F5525C"/>
    <w:rsid w:val="00FA75A5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35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E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1E6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3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03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3E9"/>
  </w:style>
  <w:style w:type="character" w:customStyle="1" w:styleId="Heading1Char">
    <w:name w:val="Heading 1 Char"/>
    <w:basedOn w:val="DefaultParagraphFont"/>
    <w:link w:val="Heading1"/>
    <w:rsid w:val="001E6B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92403"/>
  </w:style>
  <w:style w:type="paragraph" w:styleId="BalloonText">
    <w:name w:val="Balloon Text"/>
    <w:basedOn w:val="Normal"/>
    <w:link w:val="BalloonTextChar"/>
    <w:rsid w:val="00492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reers@phisigmakappa.org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Headquarters . . .</vt:lpstr>
    </vt:vector>
  </TitlesOfParts>
  <Company>DSP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Headquarters . . .</dc:title>
  <dc:creator>Jon</dc:creator>
  <cp:lastModifiedBy>Joe Kern</cp:lastModifiedBy>
  <cp:revision>6</cp:revision>
  <cp:lastPrinted>2016-03-21T14:06:00Z</cp:lastPrinted>
  <dcterms:created xsi:type="dcterms:W3CDTF">2016-03-14T19:38:00Z</dcterms:created>
  <dcterms:modified xsi:type="dcterms:W3CDTF">2016-03-21T17:07:00Z</dcterms:modified>
</cp:coreProperties>
</file>